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B" w:rsidRPr="00B83F6B" w:rsidRDefault="00B83F6B" w:rsidP="00B83F6B">
      <w:pPr>
        <w:pStyle w:val="aff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4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ТЕХНИЧЕСКОЕ ЗАДАНИЕ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Pr="00B83F6B">
        <w:rPr>
          <w:rFonts w:ascii="Times New Roman" w:hAnsi="Times New Roman" w:cs="Times New Roman"/>
          <w:b/>
          <w:sz w:val="24"/>
          <w:szCs w:val="24"/>
        </w:rPr>
        <w:t>поставк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83F6B">
        <w:rPr>
          <w:rFonts w:ascii="Times New Roman" w:hAnsi="Times New Roman" w:cs="Times New Roman"/>
          <w:b/>
          <w:sz w:val="24"/>
          <w:szCs w:val="24"/>
        </w:rPr>
        <w:t xml:space="preserve"> спецо</w:t>
      </w:r>
      <w:r w:rsidR="004E34B8">
        <w:rPr>
          <w:rFonts w:ascii="Times New Roman" w:hAnsi="Times New Roman" w:cs="Times New Roman"/>
          <w:b/>
          <w:sz w:val="24"/>
          <w:szCs w:val="24"/>
        </w:rPr>
        <w:t>дежды</w:t>
      </w:r>
      <w:r w:rsidRPr="00B83F6B">
        <w:rPr>
          <w:rFonts w:ascii="Times New Roman" w:hAnsi="Times New Roman" w:cs="Times New Roman"/>
          <w:b/>
          <w:sz w:val="24"/>
          <w:szCs w:val="24"/>
        </w:rPr>
        <w:t xml:space="preserve"> для работников  </w:t>
      </w:r>
    </w:p>
    <w:p w:rsidR="00B83F6B" w:rsidRDefault="00B83F6B" w:rsidP="00B83F6B">
      <w:pPr>
        <w:pStyle w:val="aff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F6B">
        <w:rPr>
          <w:rFonts w:ascii="Times New Roman" w:hAnsi="Times New Roman" w:cs="Times New Roman"/>
          <w:b/>
          <w:sz w:val="24"/>
          <w:szCs w:val="24"/>
        </w:rPr>
        <w:t>ОАО «ЮТЭК - Энергия»</w:t>
      </w:r>
    </w:p>
    <w:p w:rsidR="00B83F6B" w:rsidRDefault="00B83F6B" w:rsidP="00B83F6B">
      <w:pPr>
        <w:pStyle w:val="aff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Лот №</w:t>
      </w:r>
      <w:r w:rsidR="004E34B8">
        <w:rPr>
          <w:rFonts w:ascii="Times New Roman" w:hAnsi="Times New Roman" w:cs="Times New Roman"/>
          <w:b/>
          <w:sz w:val="24"/>
          <w:szCs w:val="24"/>
        </w:rPr>
        <w:t>1</w:t>
      </w:r>
    </w:p>
    <w:p w:rsidR="00B83F6B" w:rsidRPr="00B83F6B" w:rsidRDefault="00B83F6B" w:rsidP="00B83F6B">
      <w:pPr>
        <w:pStyle w:val="aff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закупки: 01/2013</w:t>
      </w:r>
    </w:p>
    <w:p w:rsidR="00B83F6B" w:rsidRDefault="00B83F6B" w:rsidP="00B83F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C4DCA" w:rsidRPr="00333EED" w:rsidRDefault="007C4DCA" w:rsidP="007C4DC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3EED">
        <w:rPr>
          <w:rFonts w:ascii="Times New Roman" w:hAnsi="Times New Roman" w:cs="Times New Roman"/>
          <w:sz w:val="24"/>
          <w:szCs w:val="24"/>
          <w:u w:val="single"/>
        </w:rPr>
        <w:t>Предмет поставки:</w:t>
      </w:r>
    </w:p>
    <w:p w:rsidR="007C4DCA" w:rsidRPr="00333EED" w:rsidRDefault="007C4DCA" w:rsidP="007C4DC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3EED">
        <w:rPr>
          <w:rFonts w:ascii="Times New Roman" w:hAnsi="Times New Roman" w:cs="Times New Roman"/>
          <w:sz w:val="24"/>
          <w:szCs w:val="24"/>
        </w:rPr>
        <w:t>Спецодежда для</w:t>
      </w:r>
      <w:r w:rsidR="00333EED" w:rsidRPr="00333EED">
        <w:rPr>
          <w:rFonts w:ascii="Times New Roman" w:hAnsi="Times New Roman" w:cs="Times New Roman"/>
          <w:sz w:val="24"/>
          <w:szCs w:val="24"/>
        </w:rPr>
        <w:t xml:space="preserve"> ОАО «ЮТЭК-Энергии».</w:t>
      </w:r>
    </w:p>
    <w:p w:rsidR="007C4DCA" w:rsidRPr="00333EED" w:rsidRDefault="007C4DCA" w:rsidP="007C4DC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33EED">
        <w:rPr>
          <w:rFonts w:ascii="Times New Roman" w:hAnsi="Times New Roman" w:cs="Times New Roman"/>
          <w:sz w:val="24"/>
          <w:szCs w:val="24"/>
          <w:u w:val="single"/>
        </w:rPr>
        <w:t>Адрес поставки:</w:t>
      </w:r>
    </w:p>
    <w:p w:rsidR="00C770C6" w:rsidRDefault="007C4DCA" w:rsidP="007C4DCA">
      <w:pPr>
        <w:spacing w:line="240" w:lineRule="auto"/>
        <w:ind w:firstLine="705"/>
        <w:rPr>
          <w:rFonts w:ascii="Times New Roman" w:hAnsi="Times New Roman" w:cs="Times New Roman"/>
          <w:sz w:val="24"/>
          <w:szCs w:val="24"/>
        </w:rPr>
      </w:pPr>
      <w:r w:rsidRPr="00333EED">
        <w:rPr>
          <w:rFonts w:ascii="Times New Roman" w:hAnsi="Times New Roman" w:cs="Times New Roman"/>
          <w:sz w:val="24"/>
          <w:szCs w:val="24"/>
        </w:rPr>
        <w:t>628</w:t>
      </w:r>
      <w:r w:rsidR="00333EED">
        <w:rPr>
          <w:rFonts w:ascii="Times New Roman" w:hAnsi="Times New Roman" w:cs="Times New Roman"/>
          <w:sz w:val="24"/>
          <w:szCs w:val="24"/>
        </w:rPr>
        <w:t>285</w:t>
      </w:r>
      <w:r w:rsidRPr="00333EED">
        <w:rPr>
          <w:rFonts w:ascii="Times New Roman" w:hAnsi="Times New Roman" w:cs="Times New Roman"/>
          <w:sz w:val="24"/>
          <w:szCs w:val="24"/>
        </w:rPr>
        <w:t xml:space="preserve">, ХМАО-Югра, </w:t>
      </w:r>
      <w:proofErr w:type="gramStart"/>
      <w:r w:rsidRPr="00333EED">
        <w:rPr>
          <w:rFonts w:ascii="Times New Roman" w:hAnsi="Times New Roman" w:cs="Times New Roman"/>
          <w:sz w:val="24"/>
          <w:szCs w:val="24"/>
        </w:rPr>
        <w:t>Тюменская</w:t>
      </w:r>
      <w:proofErr w:type="gramEnd"/>
      <w:r w:rsidRPr="00333EED">
        <w:rPr>
          <w:rFonts w:ascii="Times New Roman" w:hAnsi="Times New Roman" w:cs="Times New Roman"/>
          <w:sz w:val="24"/>
          <w:szCs w:val="24"/>
        </w:rPr>
        <w:t xml:space="preserve"> обл., г. </w:t>
      </w:r>
      <w:r w:rsidR="00333EED">
        <w:rPr>
          <w:rFonts w:ascii="Times New Roman" w:hAnsi="Times New Roman" w:cs="Times New Roman"/>
          <w:sz w:val="24"/>
          <w:szCs w:val="24"/>
        </w:rPr>
        <w:t>Урай, ул. Сибирская, дом 2</w:t>
      </w:r>
      <w:r w:rsidRPr="00333EE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ffb"/>
        <w:tblW w:w="0" w:type="auto"/>
        <w:tblLayout w:type="fixed"/>
        <w:tblLook w:val="04A0"/>
      </w:tblPr>
      <w:tblGrid>
        <w:gridCol w:w="534"/>
        <w:gridCol w:w="1701"/>
        <w:gridCol w:w="4110"/>
        <w:gridCol w:w="709"/>
        <w:gridCol w:w="851"/>
        <w:gridCol w:w="992"/>
        <w:gridCol w:w="1383"/>
      </w:tblGrid>
      <w:tr w:rsidR="00FE6DB1" w:rsidRPr="00FE6DB1" w:rsidTr="00554A5C">
        <w:tc>
          <w:tcPr>
            <w:tcW w:w="534" w:type="dxa"/>
          </w:tcPr>
          <w:p w:rsidR="00FE6DB1" w:rsidRPr="00FE6DB1" w:rsidRDefault="00FE6DB1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E6D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6DB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E6DB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E6DB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4110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Качественные характеристики, ГОСТ/ТУ</w:t>
            </w:r>
          </w:p>
        </w:tc>
        <w:tc>
          <w:tcPr>
            <w:tcW w:w="709" w:type="dxa"/>
          </w:tcPr>
          <w:p w:rsidR="00EF6793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шт.</w:t>
            </w:r>
          </w:p>
        </w:tc>
        <w:tc>
          <w:tcPr>
            <w:tcW w:w="992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с НДС</w:t>
            </w:r>
          </w:p>
        </w:tc>
        <w:tc>
          <w:tcPr>
            <w:tcW w:w="1383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FE6DB1" w:rsidRPr="00FE6DB1" w:rsidTr="00554A5C">
        <w:tc>
          <w:tcPr>
            <w:tcW w:w="534" w:type="dxa"/>
          </w:tcPr>
          <w:p w:rsidR="00FE6DB1" w:rsidRPr="00FE6DB1" w:rsidRDefault="00FE6DB1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летний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уги</w:t>
            </w:r>
            <w:proofErr w:type="spellEnd"/>
          </w:p>
        </w:tc>
        <w:tc>
          <w:tcPr>
            <w:tcW w:w="4110" w:type="dxa"/>
          </w:tcPr>
          <w:p w:rsidR="00535025" w:rsidRDefault="00FE6DB1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мужской 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воздействия электрической дуги величиной 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 xml:space="preserve"> от 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кал/см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1A60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 xml:space="preserve"> и 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Костюм состоит из куртки и полукомбинезона.</w:t>
            </w:r>
          </w:p>
          <w:p w:rsidR="00FE6DB1" w:rsidRPr="00FE6DB1" w:rsidRDefault="00535025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12.4.234 - 2007</w:t>
            </w:r>
          </w:p>
        </w:tc>
        <w:tc>
          <w:tcPr>
            <w:tcW w:w="709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FE6DB1" w:rsidRPr="00FE6DB1" w:rsidRDefault="00FE6DB1" w:rsidP="00594B7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4B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DB1" w:rsidRPr="00FE6DB1" w:rsidTr="00554A5C">
        <w:tc>
          <w:tcPr>
            <w:tcW w:w="534" w:type="dxa"/>
          </w:tcPr>
          <w:p w:rsidR="00FE6DB1" w:rsidRDefault="00FE6DB1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 летний</w:t>
            </w:r>
          </w:p>
        </w:tc>
        <w:tc>
          <w:tcPr>
            <w:tcW w:w="4110" w:type="dxa"/>
          </w:tcPr>
          <w:p w:rsidR="00535025" w:rsidRDefault="00FE6DB1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 xml:space="preserve">мужской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состоит из куртки и 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>брюк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E2DFD" w:rsidRPr="00FE6DB1" w:rsidRDefault="003114BD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27575-87</w:t>
            </w:r>
          </w:p>
        </w:tc>
        <w:tc>
          <w:tcPr>
            <w:tcW w:w="709" w:type="dxa"/>
          </w:tcPr>
          <w:p w:rsidR="00FE6DB1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FE6DB1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FE6DB1" w:rsidRPr="00FE6DB1" w:rsidRDefault="00FE6DB1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4BD" w:rsidRPr="00FE6DB1" w:rsidTr="00554A5C">
        <w:tc>
          <w:tcPr>
            <w:tcW w:w="534" w:type="dxa"/>
          </w:tcPr>
          <w:p w:rsidR="003114BD" w:rsidRDefault="003114BD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3114BD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зимний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уги</w:t>
            </w:r>
            <w:proofErr w:type="spellEnd"/>
          </w:p>
        </w:tc>
        <w:tc>
          <w:tcPr>
            <w:tcW w:w="4110" w:type="dxa"/>
          </w:tcPr>
          <w:p w:rsidR="00535025" w:rsidRPr="00EF6793" w:rsidRDefault="003114BD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мужской зимний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Уровень защиты 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>от 35 кал/см</w:t>
            </w:r>
            <w:proofErr w:type="gramStart"/>
            <w:r w:rsidR="001A60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1A60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 xml:space="preserve"> и 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Костюм для эксплуатации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A6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климатическом поясе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 xml:space="preserve"> и выше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114BD" w:rsidRPr="00EF6793" w:rsidRDefault="00535025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12.4.234 - 2007</w:t>
            </w:r>
          </w:p>
        </w:tc>
        <w:tc>
          <w:tcPr>
            <w:tcW w:w="709" w:type="dxa"/>
          </w:tcPr>
          <w:p w:rsidR="003114BD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3114BD" w:rsidRDefault="00594B79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3114BD" w:rsidRPr="00FE6DB1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3114BD" w:rsidRPr="00FE6DB1" w:rsidRDefault="003114BD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6793" w:rsidRPr="00FE6DB1" w:rsidTr="00554A5C">
        <w:tc>
          <w:tcPr>
            <w:tcW w:w="534" w:type="dxa"/>
          </w:tcPr>
          <w:p w:rsidR="00EF6793" w:rsidRDefault="00EF679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EF6793" w:rsidRDefault="00EF679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зимний для рабочих</w:t>
            </w:r>
          </w:p>
        </w:tc>
        <w:tc>
          <w:tcPr>
            <w:tcW w:w="4110" w:type="dxa"/>
          </w:tcPr>
          <w:p w:rsidR="00F555DB" w:rsidRPr="00EF6793" w:rsidRDefault="00EF6793" w:rsidP="00F555DB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Костюм для эксплуатации в </w:t>
            </w:r>
            <w:proofErr w:type="spellStart"/>
            <w:proofErr w:type="gramStart"/>
            <w:r w:rsidR="00F555D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="00F55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5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F555DB">
              <w:rPr>
                <w:rFonts w:ascii="Times New Roman" w:hAnsi="Times New Roman" w:cs="Times New Roman"/>
                <w:sz w:val="24"/>
                <w:szCs w:val="24"/>
              </w:rPr>
              <w:t xml:space="preserve"> климатическом поясе и выше. </w:t>
            </w:r>
          </w:p>
          <w:p w:rsidR="00535025" w:rsidRDefault="00EF6793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 xml:space="preserve"> мужской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состоит из куртки и полукомбинезона. </w:t>
            </w:r>
          </w:p>
          <w:p w:rsidR="006478D3" w:rsidRPr="00EF6793" w:rsidRDefault="00535025" w:rsidP="000104B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12.4.23</w:t>
            </w:r>
            <w:r w:rsidR="000104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- 2007</w:t>
            </w:r>
          </w:p>
        </w:tc>
        <w:tc>
          <w:tcPr>
            <w:tcW w:w="709" w:type="dxa"/>
          </w:tcPr>
          <w:p w:rsidR="00EF679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EF679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EF6793" w:rsidRPr="00FE6DB1" w:rsidRDefault="00EF679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EF6793" w:rsidRPr="00FE6DB1" w:rsidRDefault="00EF679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8D3" w:rsidRPr="00FE6DB1" w:rsidTr="00554A5C">
        <w:tc>
          <w:tcPr>
            <w:tcW w:w="534" w:type="dxa"/>
          </w:tcPr>
          <w:p w:rsidR="006478D3" w:rsidRDefault="006478D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Куртка меховая</w:t>
            </w:r>
          </w:p>
        </w:tc>
        <w:tc>
          <w:tcPr>
            <w:tcW w:w="4110" w:type="dxa"/>
          </w:tcPr>
          <w:p w:rsidR="00CC70A3" w:rsidRDefault="00CC70A3" w:rsidP="00CC70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Куртка </w:t>
            </w:r>
            <w:r w:rsidR="001A6021">
              <w:rPr>
                <w:rFonts w:ascii="Times New Roman" w:hAnsi="Times New Roman" w:cs="Times New Roman"/>
                <w:sz w:val="24"/>
                <w:szCs w:val="24"/>
              </w:rPr>
              <w:t xml:space="preserve">меховая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мужская, крытая тканью с меховыми рукавами </w:t>
            </w:r>
          </w:p>
          <w:p w:rsidR="006478D3" w:rsidRDefault="00535025" w:rsidP="00CC70A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8503-90</w:t>
            </w:r>
          </w:p>
        </w:tc>
        <w:tc>
          <w:tcPr>
            <w:tcW w:w="709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2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8D3" w:rsidRPr="00FE6DB1" w:rsidTr="00554A5C">
        <w:tc>
          <w:tcPr>
            <w:tcW w:w="534" w:type="dxa"/>
          </w:tcPr>
          <w:p w:rsidR="006478D3" w:rsidRDefault="006478D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Шапка зимняя</w:t>
            </w:r>
          </w:p>
        </w:tc>
        <w:tc>
          <w:tcPr>
            <w:tcW w:w="4110" w:type="dxa"/>
          </w:tcPr>
          <w:p w:rsidR="00535025" w:rsidRDefault="006478D3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Шапка 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>ушанка</w:t>
            </w:r>
            <w:r w:rsidR="00F555DB">
              <w:rPr>
                <w:rFonts w:ascii="Times New Roman" w:hAnsi="Times New Roman" w:cs="Times New Roman"/>
                <w:sz w:val="24"/>
                <w:szCs w:val="24"/>
              </w:rPr>
              <w:t xml:space="preserve"> меховая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Цвет: черный</w:t>
            </w:r>
            <w:r w:rsidR="005350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78D3" w:rsidRDefault="00535025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10325-79</w:t>
            </w:r>
          </w:p>
        </w:tc>
        <w:tc>
          <w:tcPr>
            <w:tcW w:w="709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8D3" w:rsidRPr="00FE6DB1" w:rsidTr="00554A5C">
        <w:tc>
          <w:tcPr>
            <w:tcW w:w="534" w:type="dxa"/>
          </w:tcPr>
          <w:p w:rsidR="006478D3" w:rsidRDefault="006478D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Рукавицы меховые</w:t>
            </w:r>
          </w:p>
        </w:tc>
        <w:tc>
          <w:tcPr>
            <w:tcW w:w="4110" w:type="dxa"/>
          </w:tcPr>
          <w:p w:rsidR="00535025" w:rsidRDefault="006478D3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Рукавицы меховые. Защита рук от пониженных температур. </w:t>
            </w:r>
          </w:p>
          <w:p w:rsidR="006478D3" w:rsidRDefault="00535025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20176-84</w:t>
            </w:r>
          </w:p>
        </w:tc>
        <w:tc>
          <w:tcPr>
            <w:tcW w:w="709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Пар.</w:t>
            </w:r>
          </w:p>
        </w:tc>
        <w:tc>
          <w:tcPr>
            <w:tcW w:w="85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8D3" w:rsidRPr="00FE6DB1" w:rsidTr="00554A5C">
        <w:tc>
          <w:tcPr>
            <w:tcW w:w="534" w:type="dxa"/>
          </w:tcPr>
          <w:p w:rsidR="006478D3" w:rsidRDefault="006478D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сварщика зимний</w:t>
            </w:r>
          </w:p>
        </w:tc>
        <w:tc>
          <w:tcPr>
            <w:tcW w:w="4110" w:type="dxa"/>
          </w:tcPr>
          <w:p w:rsidR="00CC70A3" w:rsidRDefault="00CC70A3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 мужской, брезентовый с огнеупорной пропиткой</w:t>
            </w:r>
          </w:p>
          <w:p w:rsidR="006478D3" w:rsidRPr="006478D3" w:rsidRDefault="00535025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15530 - 93</w:t>
            </w:r>
          </w:p>
        </w:tc>
        <w:tc>
          <w:tcPr>
            <w:tcW w:w="709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8D3" w:rsidRPr="00FE6DB1" w:rsidTr="00554A5C">
        <w:tc>
          <w:tcPr>
            <w:tcW w:w="534" w:type="dxa"/>
          </w:tcPr>
          <w:p w:rsidR="006478D3" w:rsidRDefault="006478D3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6478D3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Белье нательное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 (летнее)</w:t>
            </w:r>
          </w:p>
        </w:tc>
        <w:tc>
          <w:tcPr>
            <w:tcW w:w="4110" w:type="dxa"/>
          </w:tcPr>
          <w:p w:rsidR="006478D3" w:rsidRDefault="006478D3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Белье нательно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/б (летнее) </w:t>
            </w:r>
          </w:p>
          <w:p w:rsidR="006478D3" w:rsidRDefault="006478D3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26085-84 </w:t>
            </w:r>
          </w:p>
          <w:p w:rsidR="006478D3" w:rsidRPr="006478D3" w:rsidRDefault="006478D3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53145-2008 </w:t>
            </w:r>
          </w:p>
        </w:tc>
        <w:tc>
          <w:tcPr>
            <w:tcW w:w="709" w:type="dxa"/>
          </w:tcPr>
          <w:p w:rsidR="006478D3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6478D3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6478D3" w:rsidRPr="00FE6DB1" w:rsidRDefault="006478D3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A5C" w:rsidRPr="00FE6DB1" w:rsidTr="00554A5C">
        <w:tc>
          <w:tcPr>
            <w:tcW w:w="534" w:type="dxa"/>
          </w:tcPr>
          <w:p w:rsidR="00554A5C" w:rsidRDefault="00554A5C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Белье нательное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/б (зимнее)</w:t>
            </w:r>
          </w:p>
        </w:tc>
        <w:tc>
          <w:tcPr>
            <w:tcW w:w="4110" w:type="dxa"/>
          </w:tcPr>
          <w:p w:rsidR="00554A5C" w:rsidRDefault="00554A5C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Белье нательное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/б (зимнее) </w:t>
            </w:r>
          </w:p>
          <w:p w:rsidR="000104BC" w:rsidRDefault="00554A5C" w:rsidP="000104B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4BC">
              <w:rPr>
                <w:rFonts w:ascii="Times New Roman" w:hAnsi="Times New Roman" w:cs="Times New Roman"/>
                <w:sz w:val="24"/>
                <w:szCs w:val="24"/>
              </w:rPr>
              <w:t xml:space="preserve">ГОСТ 26085-84 </w:t>
            </w:r>
          </w:p>
          <w:p w:rsidR="00554A5C" w:rsidRPr="00554A5C" w:rsidRDefault="000104BC" w:rsidP="000104BC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53145-2008 </w:t>
            </w:r>
          </w:p>
        </w:tc>
        <w:tc>
          <w:tcPr>
            <w:tcW w:w="709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A5C" w:rsidRPr="00FE6DB1" w:rsidTr="00554A5C">
        <w:tc>
          <w:tcPr>
            <w:tcW w:w="534" w:type="dxa"/>
          </w:tcPr>
          <w:p w:rsidR="00554A5C" w:rsidRDefault="00554A5C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Фуфайка-свитер из термостойкого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</w:t>
            </w:r>
          </w:p>
        </w:tc>
        <w:tc>
          <w:tcPr>
            <w:tcW w:w="4110" w:type="dxa"/>
          </w:tcPr>
          <w:p w:rsidR="00535025" w:rsidRDefault="00554A5C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Свитер-фуфайка термостойкий.</w:t>
            </w:r>
          </w:p>
          <w:p w:rsidR="00554A5C" w:rsidRPr="00554A5C" w:rsidRDefault="00554A5C" w:rsidP="00535025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12.4.234-2007</w:t>
            </w:r>
          </w:p>
        </w:tc>
        <w:tc>
          <w:tcPr>
            <w:tcW w:w="709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A5C" w:rsidRPr="00FE6DB1" w:rsidTr="00554A5C">
        <w:tc>
          <w:tcPr>
            <w:tcW w:w="534" w:type="dxa"/>
          </w:tcPr>
          <w:p w:rsidR="00554A5C" w:rsidRDefault="00554A5C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70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Плащ термостойкий для защиты от воды</w:t>
            </w:r>
          </w:p>
        </w:tc>
        <w:tc>
          <w:tcPr>
            <w:tcW w:w="4110" w:type="dxa"/>
          </w:tcPr>
          <w:p w:rsidR="00554A5C" w:rsidRPr="00554A5C" w:rsidRDefault="00554A5C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12.4.234-2007 </w:t>
            </w:r>
          </w:p>
        </w:tc>
        <w:tc>
          <w:tcPr>
            <w:tcW w:w="709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A5C" w:rsidRPr="00FE6DB1" w:rsidTr="00554A5C">
        <w:tc>
          <w:tcPr>
            <w:tcW w:w="534" w:type="dxa"/>
          </w:tcPr>
          <w:p w:rsidR="00554A5C" w:rsidRDefault="00554A5C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Накомарник</w:t>
            </w:r>
          </w:p>
        </w:tc>
        <w:tc>
          <w:tcPr>
            <w:tcW w:w="4110" w:type="dxa"/>
          </w:tcPr>
          <w:p w:rsidR="00554A5C" w:rsidRDefault="00B70F82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25295 – 91Р 12.4.234 - 2007</w:t>
            </w:r>
          </w:p>
        </w:tc>
        <w:tc>
          <w:tcPr>
            <w:tcW w:w="709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92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A5C" w:rsidRPr="00FE6DB1" w:rsidTr="00554A5C">
        <w:tc>
          <w:tcPr>
            <w:tcW w:w="534" w:type="dxa"/>
          </w:tcPr>
          <w:p w:rsidR="00554A5C" w:rsidRDefault="00554A5C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554A5C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трикотажные термостойкие</w:t>
            </w:r>
          </w:p>
        </w:tc>
        <w:tc>
          <w:tcPr>
            <w:tcW w:w="4110" w:type="dxa"/>
          </w:tcPr>
          <w:p w:rsidR="00554A5C" w:rsidRPr="00554A5C" w:rsidRDefault="00554A5C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54A5C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Пары</w:t>
            </w:r>
          </w:p>
        </w:tc>
        <w:tc>
          <w:tcPr>
            <w:tcW w:w="851" w:type="dxa"/>
          </w:tcPr>
          <w:p w:rsidR="00554A5C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992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554A5C" w:rsidRPr="00FE6DB1" w:rsidRDefault="00554A5C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70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Перчатки с полимерным покрытием </w:t>
            </w:r>
          </w:p>
        </w:tc>
        <w:tc>
          <w:tcPr>
            <w:tcW w:w="4110" w:type="dxa"/>
          </w:tcPr>
          <w:p w:rsidR="000D6E06" w:rsidRDefault="000D6E06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Перчатки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/б с ПВХ черные 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Пары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с полимерным покрытием утепленные</w:t>
            </w:r>
          </w:p>
        </w:tc>
        <w:tc>
          <w:tcPr>
            <w:tcW w:w="4110" w:type="dxa"/>
          </w:tcPr>
          <w:p w:rsidR="000D6E06" w:rsidRDefault="000D6E06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Перчатки ПВХ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утепленная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Наплечники (для сварщика)</w:t>
            </w:r>
          </w:p>
        </w:tc>
        <w:tc>
          <w:tcPr>
            <w:tcW w:w="4110" w:type="dxa"/>
          </w:tcPr>
          <w:p w:rsidR="000D6E06" w:rsidRDefault="00B70F82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12.4.011-89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Наколенники (для сварщика)</w:t>
            </w:r>
          </w:p>
        </w:tc>
        <w:tc>
          <w:tcPr>
            <w:tcW w:w="4110" w:type="dxa"/>
          </w:tcPr>
          <w:p w:rsidR="00B70F82" w:rsidRDefault="000D6E06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Наколенники универсальные. </w:t>
            </w:r>
          </w:p>
          <w:p w:rsidR="000D6E06" w:rsidRDefault="00B70F82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12.4.011-89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для защиты от искр (сварщику)</w:t>
            </w:r>
          </w:p>
        </w:tc>
        <w:tc>
          <w:tcPr>
            <w:tcW w:w="4110" w:type="dxa"/>
          </w:tcPr>
          <w:p w:rsidR="000D6E06" w:rsidRPr="000D6E06" w:rsidRDefault="000D6E06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Перчатки для защиты от искры (сварщику) утепленные</w:t>
            </w:r>
          </w:p>
        </w:tc>
        <w:tc>
          <w:tcPr>
            <w:tcW w:w="4110" w:type="dxa"/>
          </w:tcPr>
          <w:p w:rsidR="000D6E06" w:rsidRPr="000D6E06" w:rsidRDefault="000D6E06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12.4.246-2008, ГОСТ 19122-91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Жилет сигнальный</w:t>
            </w:r>
          </w:p>
        </w:tc>
        <w:tc>
          <w:tcPr>
            <w:tcW w:w="4110" w:type="dxa"/>
          </w:tcPr>
          <w:p w:rsidR="00B70F82" w:rsidRDefault="00B70F82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 - </w:t>
            </w:r>
            <w:r w:rsidR="000D6E06">
              <w:rPr>
                <w:rFonts w:ascii="Times New Roman" w:hAnsi="Times New Roman" w:cs="Times New Roman"/>
                <w:sz w:val="24"/>
                <w:szCs w:val="24"/>
              </w:rPr>
              <w:t xml:space="preserve">оранжевый </w:t>
            </w:r>
          </w:p>
          <w:p w:rsidR="000D6E06" w:rsidRDefault="000D6E06" w:rsidP="00B70F82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12.4.219-99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E06" w:rsidRPr="00FE6DB1" w:rsidTr="00554A5C">
        <w:tc>
          <w:tcPr>
            <w:tcW w:w="534" w:type="dxa"/>
          </w:tcPr>
          <w:p w:rsidR="000D6E06" w:rsidRDefault="000D6E06" w:rsidP="007C4D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701" w:type="dxa"/>
          </w:tcPr>
          <w:p w:rsidR="000D6E06" w:rsidRDefault="000D6E06" w:rsidP="000D6E0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Комбинезон для защиты от загрязнений из нетканых материалов</w:t>
            </w:r>
          </w:p>
        </w:tc>
        <w:tc>
          <w:tcPr>
            <w:tcW w:w="4110" w:type="dxa"/>
          </w:tcPr>
          <w:p w:rsidR="000D6E06" w:rsidRDefault="000D6E06" w:rsidP="006478D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12.4.100-80</w:t>
            </w:r>
          </w:p>
        </w:tc>
        <w:tc>
          <w:tcPr>
            <w:tcW w:w="709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</w:tcPr>
          <w:p w:rsidR="000D6E06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D6E06" w:rsidRPr="00FE6DB1" w:rsidRDefault="000D6E06" w:rsidP="00FE6DB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4DCA" w:rsidRPr="00EC1CC1" w:rsidRDefault="00EC1CC1" w:rsidP="007C4DC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C1CC1">
        <w:rPr>
          <w:rFonts w:ascii="Times New Roman" w:hAnsi="Times New Roman" w:cs="Times New Roman"/>
          <w:sz w:val="24"/>
          <w:szCs w:val="24"/>
          <w:u w:val="single"/>
        </w:rPr>
        <w:t>Требования к товару:</w:t>
      </w:r>
    </w:p>
    <w:p w:rsidR="007C4DCA" w:rsidRPr="006A2A0C" w:rsidRDefault="00C770C6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C4DCA" w:rsidRPr="006A2A0C">
        <w:rPr>
          <w:rFonts w:ascii="Times New Roman" w:hAnsi="Times New Roman"/>
          <w:szCs w:val="24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Р 12.4.234-2007 «Система стандартов безопасности труда. Одежда специальная для защиты от термических рисков электрической дуги. Общие технические </w:t>
      </w:r>
      <w:r w:rsidR="00AF33CB">
        <w:rPr>
          <w:rFonts w:ascii="Times New Roman" w:hAnsi="Times New Roman"/>
          <w:szCs w:val="24"/>
        </w:rPr>
        <w:t>требования и методы испытаний» и</w:t>
      </w:r>
      <w:r w:rsidR="007C4DCA" w:rsidRPr="006A2A0C">
        <w:rPr>
          <w:rFonts w:ascii="Times New Roman" w:hAnsi="Times New Roman"/>
          <w:szCs w:val="24"/>
        </w:rPr>
        <w:t xml:space="preserve"> иным нормативным правовым документам РФ.</w:t>
      </w:r>
    </w:p>
    <w:p w:rsidR="007C4DCA" w:rsidRPr="006A2A0C" w:rsidRDefault="001C4A1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C4DCA" w:rsidRPr="006A2A0C">
        <w:rPr>
          <w:rFonts w:ascii="Times New Roman" w:hAnsi="Times New Roman"/>
          <w:szCs w:val="24"/>
        </w:rPr>
        <w:t>.</w:t>
      </w:r>
      <w:r w:rsidR="001A6021">
        <w:rPr>
          <w:rFonts w:ascii="Times New Roman" w:hAnsi="Times New Roman"/>
          <w:szCs w:val="24"/>
        </w:rPr>
        <w:t>2</w:t>
      </w:r>
      <w:r w:rsidR="007C4DCA" w:rsidRPr="006A2A0C">
        <w:rPr>
          <w:rFonts w:ascii="Times New Roman" w:hAnsi="Times New Roman"/>
          <w:szCs w:val="24"/>
        </w:rPr>
        <w:t>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7C4DCA" w:rsidRPr="006A2A0C" w:rsidRDefault="001C4A1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C4DCA" w:rsidRPr="006A2A0C">
        <w:rPr>
          <w:rFonts w:ascii="Times New Roman" w:hAnsi="Times New Roman"/>
          <w:szCs w:val="24"/>
        </w:rPr>
        <w:t>.</w:t>
      </w:r>
      <w:r w:rsidR="001A6021">
        <w:rPr>
          <w:rFonts w:ascii="Times New Roman" w:hAnsi="Times New Roman"/>
          <w:szCs w:val="24"/>
        </w:rPr>
        <w:t>3</w:t>
      </w:r>
      <w:r w:rsidR="007C4DCA" w:rsidRPr="006A2A0C">
        <w:rPr>
          <w:rFonts w:ascii="Times New Roman" w:hAnsi="Times New Roman"/>
          <w:szCs w:val="24"/>
        </w:rPr>
        <w:t>. Спецодежда не должна менять свойства при стирке, чистке и обеззараживании.</w:t>
      </w:r>
    </w:p>
    <w:p w:rsidR="007C4DCA" w:rsidRPr="006A2A0C" w:rsidRDefault="001C4A1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1A6021">
        <w:rPr>
          <w:rFonts w:ascii="Times New Roman" w:hAnsi="Times New Roman"/>
          <w:szCs w:val="24"/>
        </w:rPr>
        <w:t>.4</w:t>
      </w:r>
      <w:r w:rsidR="007C4DCA" w:rsidRPr="006A2A0C">
        <w:rPr>
          <w:rFonts w:ascii="Times New Roman" w:hAnsi="Times New Roman"/>
          <w:szCs w:val="24"/>
        </w:rPr>
        <w:t>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</w:t>
      </w:r>
      <w:r w:rsidR="00C770C6">
        <w:rPr>
          <w:rFonts w:ascii="Times New Roman" w:hAnsi="Times New Roman"/>
          <w:szCs w:val="24"/>
        </w:rPr>
        <w:t>.</w:t>
      </w:r>
    </w:p>
    <w:p w:rsidR="007C4DCA" w:rsidRDefault="001C4A1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7C4DCA" w:rsidRPr="006A2A0C">
        <w:rPr>
          <w:rFonts w:ascii="Times New Roman" w:hAnsi="Times New Roman"/>
          <w:szCs w:val="24"/>
        </w:rPr>
        <w:t>.</w:t>
      </w:r>
      <w:r w:rsidR="001A6021">
        <w:rPr>
          <w:rFonts w:ascii="Times New Roman" w:hAnsi="Times New Roman"/>
          <w:szCs w:val="24"/>
        </w:rPr>
        <w:t>5</w:t>
      </w:r>
      <w:r w:rsidR="007C4DCA" w:rsidRPr="006A2A0C">
        <w:rPr>
          <w:rFonts w:ascii="Times New Roman" w:hAnsi="Times New Roman"/>
          <w:szCs w:val="24"/>
        </w:rPr>
        <w:t>. Цвет спецодежды желателен в синей цветовой гамме.</w:t>
      </w:r>
    </w:p>
    <w:p w:rsidR="00B70F82" w:rsidRPr="006A2A0C" w:rsidRDefault="00B70F8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3.</w:t>
      </w:r>
      <w:r w:rsidR="001A6021">
        <w:rPr>
          <w:rFonts w:ascii="Times New Roman" w:hAnsi="Times New Roman"/>
          <w:szCs w:val="24"/>
        </w:rPr>
        <w:t>6</w:t>
      </w:r>
      <w:r>
        <w:rPr>
          <w:rFonts w:ascii="Times New Roman" w:hAnsi="Times New Roman"/>
          <w:szCs w:val="24"/>
        </w:rPr>
        <w:t xml:space="preserve">. На </w:t>
      </w:r>
      <w:r w:rsidR="001A6021">
        <w:rPr>
          <w:rFonts w:ascii="Times New Roman" w:hAnsi="Times New Roman"/>
          <w:szCs w:val="24"/>
        </w:rPr>
        <w:t>куртках</w:t>
      </w:r>
      <w:r>
        <w:rPr>
          <w:rFonts w:ascii="Times New Roman" w:hAnsi="Times New Roman"/>
          <w:szCs w:val="24"/>
        </w:rPr>
        <w:t xml:space="preserve"> должен  быть вы</w:t>
      </w:r>
      <w:r w:rsidR="00FD5B52">
        <w:rPr>
          <w:rFonts w:ascii="Times New Roman" w:hAnsi="Times New Roman"/>
          <w:szCs w:val="24"/>
        </w:rPr>
        <w:t>ши</w:t>
      </w:r>
      <w:r w:rsidR="00771BB3">
        <w:rPr>
          <w:rFonts w:ascii="Times New Roman" w:hAnsi="Times New Roman"/>
          <w:szCs w:val="24"/>
        </w:rPr>
        <w:t>т на спине</w:t>
      </w:r>
      <w:r>
        <w:rPr>
          <w:rFonts w:ascii="Times New Roman" w:hAnsi="Times New Roman"/>
          <w:szCs w:val="24"/>
        </w:rPr>
        <w:t xml:space="preserve"> логотип</w:t>
      </w:r>
      <w:r w:rsidR="00116D3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предприятия</w:t>
      </w:r>
      <w:r w:rsidR="00116D35">
        <w:rPr>
          <w:rFonts w:ascii="Times New Roman" w:hAnsi="Times New Roman"/>
          <w:szCs w:val="24"/>
        </w:rPr>
        <w:t xml:space="preserve"> (100х300 мм)</w:t>
      </w:r>
      <w:r>
        <w:rPr>
          <w:rFonts w:ascii="Times New Roman" w:hAnsi="Times New Roman"/>
          <w:szCs w:val="24"/>
        </w:rPr>
        <w:t>.</w:t>
      </w:r>
    </w:p>
    <w:p w:rsidR="007C4DCA" w:rsidRPr="006A2A0C" w:rsidRDefault="001C4A12" w:rsidP="001A6021">
      <w:pPr>
        <w:pStyle w:val="aff6"/>
        <w:ind w:left="0" w:firstLine="705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B70F82">
        <w:rPr>
          <w:rFonts w:ascii="Times New Roman" w:hAnsi="Times New Roman"/>
          <w:szCs w:val="24"/>
        </w:rPr>
        <w:t>.</w:t>
      </w:r>
      <w:r w:rsidR="001A6021">
        <w:rPr>
          <w:rFonts w:ascii="Times New Roman" w:hAnsi="Times New Roman"/>
          <w:szCs w:val="24"/>
        </w:rPr>
        <w:t>7</w:t>
      </w:r>
      <w:r w:rsidR="007C4DCA" w:rsidRPr="006A2A0C">
        <w:rPr>
          <w:rFonts w:ascii="Times New Roman" w:hAnsi="Times New Roman"/>
          <w:szCs w:val="24"/>
        </w:rPr>
        <w:t>.</w:t>
      </w:r>
      <w:r w:rsidR="001A6021">
        <w:rPr>
          <w:rFonts w:ascii="Times New Roman" w:hAnsi="Times New Roman"/>
          <w:szCs w:val="24"/>
        </w:rPr>
        <w:t xml:space="preserve"> </w:t>
      </w:r>
      <w:r w:rsidR="007C4DCA" w:rsidRPr="006A2A0C">
        <w:rPr>
          <w:rFonts w:ascii="Times New Roman" w:hAnsi="Times New Roman"/>
          <w:szCs w:val="24"/>
        </w:rPr>
        <w:t xml:space="preserve">Гарантийный срок на поставляемую продукцию должен соответствовать сроку изготовителя, но не менее двух лет. Срок изготовления продукции - не ранее 2012г. </w:t>
      </w:r>
    </w:p>
    <w:p w:rsidR="007C4DCA" w:rsidRDefault="007C4DCA" w:rsidP="007C4DCA">
      <w:pPr>
        <w:pStyle w:val="aff6"/>
        <w:ind w:left="0" w:firstLine="705"/>
        <w:rPr>
          <w:rFonts w:ascii="Times New Roman" w:hAnsi="Times New Roman"/>
          <w:szCs w:val="24"/>
        </w:rPr>
      </w:pPr>
    </w:p>
    <w:p w:rsidR="00C770C6" w:rsidRPr="006A2A0C" w:rsidRDefault="00C770C6" w:rsidP="007C4DCA">
      <w:pPr>
        <w:pStyle w:val="aff6"/>
        <w:ind w:left="0" w:firstLine="70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Директор ОАО «ЮТЭК-Энергия»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М.М. Хохлов</w:t>
      </w:r>
    </w:p>
    <w:sectPr w:rsidR="00C770C6" w:rsidRPr="006A2A0C" w:rsidSect="00554A5C">
      <w:pgSz w:w="11906" w:h="16838"/>
      <w:pgMar w:top="851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neva CY">
    <w:altName w:val="Courier New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79D4"/>
    <w:multiLevelType w:val="hybridMultilevel"/>
    <w:tmpl w:val="4302F360"/>
    <w:lvl w:ilvl="0" w:tplc="41DE5BF2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41DE5BF2">
      <w:start w:val="1"/>
      <w:numFmt w:val="decimal"/>
      <w:lvlText w:val="%5)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">
    <w:nsid w:val="0237361D"/>
    <w:multiLevelType w:val="multilevel"/>
    <w:tmpl w:val="E3EEB30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5782E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3">
    <w:nsid w:val="049449E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9612A8"/>
    <w:multiLevelType w:val="multilevel"/>
    <w:tmpl w:val="4E0A2A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091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5904D7"/>
    <w:multiLevelType w:val="hybridMultilevel"/>
    <w:tmpl w:val="FF003E1A"/>
    <w:lvl w:ilvl="0" w:tplc="FFFFFFFF">
      <w:start w:val="1"/>
      <w:numFmt w:val="upperRoman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CB0E72"/>
    <w:multiLevelType w:val="hybridMultilevel"/>
    <w:tmpl w:val="356A90B2"/>
    <w:lvl w:ilvl="0" w:tplc="30D0F388">
      <w:start w:val="1"/>
      <w:numFmt w:val="decimal"/>
      <w:lvlText w:val="%1."/>
      <w:lvlJc w:val="left"/>
      <w:pPr>
        <w:tabs>
          <w:tab w:val="num" w:pos="1497"/>
        </w:tabs>
        <w:ind w:left="1497" w:hanging="9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9C408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>
    <w:nsid w:val="33021732"/>
    <w:multiLevelType w:val="multilevel"/>
    <w:tmpl w:val="B2C4969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4325F3"/>
    <w:multiLevelType w:val="hybridMultilevel"/>
    <w:tmpl w:val="9146AD36"/>
    <w:lvl w:ilvl="0" w:tplc="FFFFFFFF">
      <w:start w:val="1"/>
      <w:numFmt w:val="bullet"/>
      <w:pStyle w:val="a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56A5FCE"/>
    <w:multiLevelType w:val="multilevel"/>
    <w:tmpl w:val="DC8C70D0"/>
    <w:lvl w:ilvl="0">
      <w:start w:val="1"/>
      <w:numFmt w:val="decimal"/>
      <w:pStyle w:val="a2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75B64DE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3A162CA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C115B3"/>
    <w:multiLevelType w:val="multilevel"/>
    <w:tmpl w:val="345C32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78A395C"/>
    <w:multiLevelType w:val="multilevel"/>
    <w:tmpl w:val="59D6C96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5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4">
    <w:nsid w:val="4AC06DDD"/>
    <w:multiLevelType w:val="multilevel"/>
    <w:tmpl w:val="7F962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C5E7160"/>
    <w:multiLevelType w:val="multilevel"/>
    <w:tmpl w:val="0344BF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</w:rPr>
    </w:lvl>
    <w:lvl w:ilvl="1">
      <w:start w:val="1"/>
      <w:numFmt w:val="decimal"/>
      <w:pStyle w:val="10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  <w:rPr>
        <w:rFonts w:hint="default"/>
      </w:rPr>
    </w:lvl>
    <w:lvl w:ilvl="4">
      <w:start w:val="1"/>
      <w:numFmt w:val="lowerLetter"/>
      <w:pStyle w:val="5ABCD"/>
      <w:lvlText w:val="%5)"/>
      <w:lvlJc w:val="left"/>
      <w:pPr>
        <w:tabs>
          <w:tab w:val="num" w:pos="3560"/>
        </w:tabs>
        <w:ind w:left="356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26">
    <w:nsid w:val="4E025CF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46D1ABF"/>
    <w:multiLevelType w:val="multilevel"/>
    <w:tmpl w:val="A5DC753A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>
    <w:nsid w:val="608A5EB3"/>
    <w:multiLevelType w:val="hybridMultilevel"/>
    <w:tmpl w:val="B1022E94"/>
    <w:lvl w:ilvl="0" w:tplc="FFFFFFFF">
      <w:start w:val="1"/>
      <w:numFmt w:val="decimal"/>
      <w:lvlText w:val="4.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</w:rPr>
    </w:lvl>
    <w:lvl w:ilvl="4" w:tplc="6E18F5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32">
    <w:nsid w:val="6BD6316E"/>
    <w:multiLevelType w:val="multilevel"/>
    <w:tmpl w:val="282A382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33">
    <w:nsid w:val="73804AC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B1317C"/>
    <w:multiLevelType w:val="hybridMultilevel"/>
    <w:tmpl w:val="57C45384"/>
    <w:lvl w:ilvl="0" w:tplc="93C6B4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E804FA"/>
    <w:multiLevelType w:val="multilevel"/>
    <w:tmpl w:val="6CFEC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E414727"/>
    <w:multiLevelType w:val="hybridMultilevel"/>
    <w:tmpl w:val="F22633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8"/>
  </w:num>
  <w:num w:numId="3">
    <w:abstractNumId w:val="15"/>
  </w:num>
  <w:num w:numId="4">
    <w:abstractNumId w:val="31"/>
  </w:num>
  <w:num w:numId="5">
    <w:abstractNumId w:val="12"/>
  </w:num>
  <w:num w:numId="6">
    <w:abstractNumId w:val="23"/>
  </w:num>
  <w:num w:numId="7">
    <w:abstractNumId w:val="5"/>
  </w:num>
  <w:num w:numId="8">
    <w:abstractNumId w:val="30"/>
  </w:num>
  <w:num w:numId="9">
    <w:abstractNumId w:val="14"/>
  </w:num>
  <w:num w:numId="10">
    <w:abstractNumId w:val="11"/>
  </w:num>
  <w:num w:numId="11">
    <w:abstractNumId w:val="6"/>
  </w:num>
  <w:num w:numId="12">
    <w:abstractNumId w:val="7"/>
  </w:num>
  <w:num w:numId="13">
    <w:abstractNumId w:val="8"/>
  </w:num>
  <w:num w:numId="14">
    <w:abstractNumId w:val="17"/>
  </w:num>
  <w:num w:numId="15">
    <w:abstractNumId w:val="1"/>
  </w:num>
  <w:num w:numId="16">
    <w:abstractNumId w:val="16"/>
  </w:num>
  <w:num w:numId="17">
    <w:abstractNumId w:val="26"/>
  </w:num>
  <w:num w:numId="18">
    <w:abstractNumId w:val="2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</w:num>
  <w:num w:numId="21">
    <w:abstractNumId w:val="29"/>
  </w:num>
  <w:num w:numId="22">
    <w:abstractNumId w:val="0"/>
  </w:num>
  <w:num w:numId="23">
    <w:abstractNumId w:val="9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</w:num>
  <w:num w:numId="26">
    <w:abstractNumId w:val="25"/>
  </w:num>
  <w:num w:numId="27">
    <w:abstractNumId w:val="35"/>
  </w:num>
  <w:num w:numId="28">
    <w:abstractNumId w:val="18"/>
  </w:num>
  <w:num w:numId="29">
    <w:abstractNumId w:val="24"/>
  </w:num>
  <w:num w:numId="30">
    <w:abstractNumId w:val="3"/>
  </w:num>
  <w:num w:numId="31">
    <w:abstractNumId w:val="20"/>
  </w:num>
  <w:num w:numId="32">
    <w:abstractNumId w:val="33"/>
  </w:num>
  <w:num w:numId="33">
    <w:abstractNumId w:val="4"/>
  </w:num>
  <w:num w:numId="34">
    <w:abstractNumId w:val="13"/>
  </w:num>
  <w:num w:numId="35">
    <w:abstractNumId w:val="10"/>
  </w:num>
  <w:num w:numId="36">
    <w:abstractNumId w:val="19"/>
  </w:num>
  <w:num w:numId="37">
    <w:abstractNumId w:val="34"/>
  </w:num>
  <w:num w:numId="38">
    <w:abstractNumId w:val="21"/>
  </w:num>
  <w:num w:numId="3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4DCA"/>
    <w:rsid w:val="000104BC"/>
    <w:rsid w:val="00075FF8"/>
    <w:rsid w:val="000D3FE0"/>
    <w:rsid w:val="000D6E06"/>
    <w:rsid w:val="00116D35"/>
    <w:rsid w:val="001A6021"/>
    <w:rsid w:val="001C4A12"/>
    <w:rsid w:val="00204694"/>
    <w:rsid w:val="003114BD"/>
    <w:rsid w:val="00315374"/>
    <w:rsid w:val="00333EED"/>
    <w:rsid w:val="00363548"/>
    <w:rsid w:val="004617A6"/>
    <w:rsid w:val="004B6D4A"/>
    <w:rsid w:val="004E34B8"/>
    <w:rsid w:val="00531C56"/>
    <w:rsid w:val="00533CD0"/>
    <w:rsid w:val="00535025"/>
    <w:rsid w:val="00552DF8"/>
    <w:rsid w:val="0055480D"/>
    <w:rsid w:val="00554A5C"/>
    <w:rsid w:val="00593F1F"/>
    <w:rsid w:val="00594B79"/>
    <w:rsid w:val="005A4007"/>
    <w:rsid w:val="006478D3"/>
    <w:rsid w:val="00771BB3"/>
    <w:rsid w:val="00777B43"/>
    <w:rsid w:val="007C4DCA"/>
    <w:rsid w:val="007E2DFD"/>
    <w:rsid w:val="008715E6"/>
    <w:rsid w:val="009866EB"/>
    <w:rsid w:val="00AD7FB8"/>
    <w:rsid w:val="00AF33CB"/>
    <w:rsid w:val="00B1273B"/>
    <w:rsid w:val="00B350F4"/>
    <w:rsid w:val="00B35509"/>
    <w:rsid w:val="00B70F82"/>
    <w:rsid w:val="00B83F6B"/>
    <w:rsid w:val="00BB0C09"/>
    <w:rsid w:val="00C6561E"/>
    <w:rsid w:val="00C770C6"/>
    <w:rsid w:val="00CA7668"/>
    <w:rsid w:val="00CC70A3"/>
    <w:rsid w:val="00D00BD5"/>
    <w:rsid w:val="00D818FD"/>
    <w:rsid w:val="00E94AE8"/>
    <w:rsid w:val="00EC1CC1"/>
    <w:rsid w:val="00EF6793"/>
    <w:rsid w:val="00F34896"/>
    <w:rsid w:val="00F50D66"/>
    <w:rsid w:val="00F555DB"/>
    <w:rsid w:val="00F87CF9"/>
    <w:rsid w:val="00FD5B52"/>
    <w:rsid w:val="00FE6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page number" w:uiPriority="0"/>
    <w:lsdException w:name="List Bulle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55480D"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"/>
    <w:basedOn w:val="a6"/>
    <w:next w:val="a6"/>
    <w:link w:val="12"/>
    <w:qFormat/>
    <w:rsid w:val="007C4DCA"/>
    <w:pPr>
      <w:keepNext/>
      <w:keepLines/>
      <w:pageBreakBefore/>
      <w:numPr>
        <w:numId w:val="6"/>
      </w:numPr>
      <w:suppressAutoHyphens/>
      <w:spacing w:before="480" w:after="240" w:line="240" w:lineRule="auto"/>
      <w:outlineLvl w:val="0"/>
    </w:pPr>
    <w:rPr>
      <w:rFonts w:ascii="Arial" w:eastAsia="Times New Roman" w:hAnsi="Arial" w:cs="Times New Roman"/>
      <w:b/>
      <w:kern w:val="28"/>
      <w:sz w:val="40"/>
      <w:szCs w:val="20"/>
    </w:rPr>
  </w:style>
  <w:style w:type="paragraph" w:styleId="2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2"/>
    <w:basedOn w:val="a6"/>
    <w:next w:val="a6"/>
    <w:link w:val="24"/>
    <w:qFormat/>
    <w:rsid w:val="007C4DCA"/>
    <w:pPr>
      <w:keepNext/>
      <w:numPr>
        <w:ilvl w:val="1"/>
        <w:numId w:val="6"/>
      </w:numPr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3">
    <w:name w:val="heading 3"/>
    <w:basedOn w:val="a6"/>
    <w:next w:val="a6"/>
    <w:link w:val="30"/>
    <w:qFormat/>
    <w:rsid w:val="007C4DCA"/>
    <w:pPr>
      <w:keepNext/>
      <w:numPr>
        <w:ilvl w:val="2"/>
        <w:numId w:val="1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4">
    <w:name w:val="heading 4"/>
    <w:basedOn w:val="a6"/>
    <w:next w:val="a6"/>
    <w:link w:val="40"/>
    <w:qFormat/>
    <w:rsid w:val="007C4DCA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paragraph" w:styleId="5">
    <w:name w:val="heading 5"/>
    <w:basedOn w:val="a6"/>
    <w:next w:val="a6"/>
    <w:link w:val="50"/>
    <w:qFormat/>
    <w:rsid w:val="007C4DCA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napToGrid w:val="0"/>
      <w:sz w:val="26"/>
      <w:szCs w:val="20"/>
    </w:rPr>
  </w:style>
  <w:style w:type="paragraph" w:styleId="6">
    <w:name w:val="heading 6"/>
    <w:basedOn w:val="a6"/>
    <w:next w:val="a6"/>
    <w:link w:val="60"/>
    <w:qFormat/>
    <w:rsid w:val="007C4DCA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7">
    <w:name w:val="heading 7"/>
    <w:basedOn w:val="a6"/>
    <w:next w:val="a6"/>
    <w:link w:val="70"/>
    <w:qFormat/>
    <w:rsid w:val="007C4DCA"/>
    <w:pPr>
      <w:widowControl w:val="0"/>
      <w:numPr>
        <w:ilvl w:val="6"/>
        <w:numId w:val="2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napToGrid w:val="0"/>
      <w:sz w:val="26"/>
      <w:szCs w:val="20"/>
    </w:rPr>
  </w:style>
  <w:style w:type="paragraph" w:styleId="8">
    <w:name w:val="heading 8"/>
    <w:basedOn w:val="a6"/>
    <w:next w:val="a6"/>
    <w:link w:val="80"/>
    <w:qFormat/>
    <w:rsid w:val="007C4DCA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napToGrid w:val="0"/>
      <w:sz w:val="26"/>
      <w:szCs w:val="20"/>
    </w:rPr>
  </w:style>
  <w:style w:type="paragraph" w:styleId="9">
    <w:name w:val="heading 9"/>
    <w:basedOn w:val="a6"/>
    <w:next w:val="a6"/>
    <w:link w:val="90"/>
    <w:qFormat/>
    <w:rsid w:val="007C4DCA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napToGrid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"/>
    <w:basedOn w:val="a7"/>
    <w:link w:val="1"/>
    <w:rsid w:val="007C4DCA"/>
    <w:rPr>
      <w:rFonts w:ascii="Arial" w:eastAsia="Times New Roman" w:hAnsi="Arial" w:cs="Times New Roman"/>
      <w:b/>
      <w:kern w:val="28"/>
      <w:sz w:val="40"/>
      <w:szCs w:val="20"/>
    </w:rPr>
  </w:style>
  <w:style w:type="character" w:customStyle="1" w:styleId="20">
    <w:name w:val="Заголовок 2 Знак"/>
    <w:basedOn w:val="a7"/>
    <w:uiPriority w:val="9"/>
    <w:semiHidden/>
    <w:rsid w:val="007C4D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7"/>
    <w:link w:val="3"/>
    <w:rsid w:val="007C4DCA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character" w:customStyle="1" w:styleId="40">
    <w:name w:val="Заголовок 4 Знак"/>
    <w:basedOn w:val="a7"/>
    <w:link w:val="4"/>
    <w:rsid w:val="007C4DCA"/>
    <w:rPr>
      <w:rFonts w:ascii="Times New Roman" w:eastAsia="Times New Roman" w:hAnsi="Times New Roman" w:cs="Times New Roman"/>
      <w:b/>
      <w:i/>
      <w:snapToGrid w:val="0"/>
      <w:sz w:val="28"/>
      <w:szCs w:val="20"/>
    </w:rPr>
  </w:style>
  <w:style w:type="character" w:customStyle="1" w:styleId="50">
    <w:name w:val="Заголовок 5 Знак"/>
    <w:basedOn w:val="a7"/>
    <w:link w:val="5"/>
    <w:rsid w:val="007C4DCA"/>
    <w:rPr>
      <w:rFonts w:ascii="Times New Roman" w:eastAsia="Times New Roman" w:hAnsi="Times New Roman" w:cs="Times New Roman"/>
      <w:b/>
      <w:snapToGrid w:val="0"/>
      <w:sz w:val="26"/>
      <w:szCs w:val="20"/>
    </w:rPr>
  </w:style>
  <w:style w:type="character" w:customStyle="1" w:styleId="60">
    <w:name w:val="Заголовок 6 Знак"/>
    <w:basedOn w:val="a7"/>
    <w:link w:val="6"/>
    <w:rsid w:val="007C4DCA"/>
    <w:rPr>
      <w:rFonts w:ascii="Times New Roman" w:eastAsia="Times New Roman" w:hAnsi="Times New Roman" w:cs="Times New Roman"/>
      <w:b/>
      <w:snapToGrid w:val="0"/>
      <w:szCs w:val="20"/>
    </w:rPr>
  </w:style>
  <w:style w:type="character" w:customStyle="1" w:styleId="70">
    <w:name w:val="Заголовок 7 Знак"/>
    <w:basedOn w:val="a7"/>
    <w:link w:val="7"/>
    <w:rsid w:val="007C4DCA"/>
    <w:rPr>
      <w:rFonts w:ascii="Times New Roman" w:eastAsia="Times New Roman" w:hAnsi="Times New Roman" w:cs="Times New Roman"/>
      <w:snapToGrid w:val="0"/>
      <w:sz w:val="26"/>
      <w:szCs w:val="20"/>
    </w:rPr>
  </w:style>
  <w:style w:type="character" w:customStyle="1" w:styleId="80">
    <w:name w:val="Заголовок 8 Знак"/>
    <w:basedOn w:val="a7"/>
    <w:link w:val="8"/>
    <w:rsid w:val="007C4DCA"/>
    <w:rPr>
      <w:rFonts w:ascii="Times New Roman" w:eastAsia="Times New Roman" w:hAnsi="Times New Roman" w:cs="Times New Roman"/>
      <w:i/>
      <w:snapToGrid w:val="0"/>
      <w:sz w:val="26"/>
      <w:szCs w:val="20"/>
    </w:rPr>
  </w:style>
  <w:style w:type="character" w:customStyle="1" w:styleId="90">
    <w:name w:val="Заголовок 9 Знак"/>
    <w:basedOn w:val="a7"/>
    <w:link w:val="9"/>
    <w:rsid w:val="007C4DCA"/>
    <w:rPr>
      <w:rFonts w:ascii="Arial" w:eastAsia="Times New Roman" w:hAnsi="Arial" w:cs="Times New Roman"/>
      <w:snapToGrid w:val="0"/>
      <w:szCs w:val="20"/>
    </w:rPr>
  </w:style>
  <w:style w:type="character" w:customStyle="1" w:styleId="24">
    <w:name w:val="Заголовок 2 Знак4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"/>
    <w:rsid w:val="007C4DCA"/>
    <w:rPr>
      <w:rFonts w:ascii="Times New Roman" w:eastAsia="Times New Roman" w:hAnsi="Times New Roman" w:cs="Times New Roman"/>
      <w:b/>
      <w:snapToGrid w:val="0"/>
      <w:sz w:val="32"/>
      <w:szCs w:val="20"/>
    </w:rPr>
  </w:style>
  <w:style w:type="paragraph" w:styleId="aa">
    <w:name w:val="header"/>
    <w:basedOn w:val="a6"/>
    <w:link w:val="ab"/>
    <w:uiPriority w:val="99"/>
    <w:rsid w:val="007C4DCA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</w:rPr>
  </w:style>
  <w:style w:type="character" w:customStyle="1" w:styleId="ab">
    <w:name w:val="Верхний колонтитул Знак"/>
    <w:basedOn w:val="a7"/>
    <w:link w:val="aa"/>
    <w:uiPriority w:val="99"/>
    <w:rsid w:val="007C4DCA"/>
    <w:rPr>
      <w:rFonts w:ascii="Times New Roman" w:eastAsia="Times New Roman" w:hAnsi="Times New Roman" w:cs="Times New Roman"/>
      <w:i/>
      <w:snapToGrid w:val="0"/>
      <w:sz w:val="20"/>
      <w:szCs w:val="20"/>
    </w:rPr>
  </w:style>
  <w:style w:type="paragraph" w:styleId="ac">
    <w:name w:val="footer"/>
    <w:basedOn w:val="a6"/>
    <w:link w:val="ad"/>
    <w:uiPriority w:val="99"/>
    <w:rsid w:val="007C4DCA"/>
    <w:pPr>
      <w:tabs>
        <w:tab w:val="center" w:pos="4253"/>
        <w:tab w:val="right" w:pos="935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d">
    <w:name w:val="Нижний колонтитул Знак"/>
    <w:basedOn w:val="a7"/>
    <w:link w:val="ac"/>
    <w:uiPriority w:val="99"/>
    <w:rsid w:val="007C4DCA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e">
    <w:name w:val="Hyperlink"/>
    <w:uiPriority w:val="99"/>
    <w:rsid w:val="007C4DCA"/>
    <w:rPr>
      <w:color w:val="0000FF"/>
      <w:u w:val="single"/>
    </w:rPr>
  </w:style>
  <w:style w:type="character" w:styleId="af">
    <w:name w:val="page number"/>
    <w:rsid w:val="007C4DCA"/>
    <w:rPr>
      <w:rFonts w:ascii="Times New Roman" w:hAnsi="Times New Roman"/>
      <w:sz w:val="20"/>
    </w:rPr>
  </w:style>
  <w:style w:type="paragraph" w:styleId="13">
    <w:name w:val="toc 1"/>
    <w:basedOn w:val="a6"/>
    <w:next w:val="a6"/>
    <w:autoRedefine/>
    <w:uiPriority w:val="39"/>
    <w:rsid w:val="007C4DCA"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</w:pPr>
    <w:rPr>
      <w:rFonts w:ascii="Times New Roman" w:eastAsia="Times New Roman" w:hAnsi="Times New Roman" w:cs="Times New Roman"/>
      <w:b/>
      <w:bCs/>
      <w:caps/>
      <w:noProof/>
      <w:snapToGrid w:val="0"/>
      <w:sz w:val="28"/>
      <w:szCs w:val="28"/>
    </w:rPr>
  </w:style>
  <w:style w:type="paragraph" w:styleId="21">
    <w:name w:val="toc 2"/>
    <w:basedOn w:val="a6"/>
    <w:next w:val="a6"/>
    <w:autoRedefine/>
    <w:uiPriority w:val="39"/>
    <w:rsid w:val="007C4DCA"/>
    <w:pPr>
      <w:tabs>
        <w:tab w:val="left" w:pos="1134"/>
        <w:tab w:val="right" w:leader="dot" w:pos="10195"/>
      </w:tabs>
      <w:spacing w:before="120" w:after="120" w:line="240" w:lineRule="auto"/>
      <w:ind w:left="1134" w:right="1134" w:hanging="594"/>
    </w:pPr>
    <w:rPr>
      <w:rFonts w:ascii="Times New Roman" w:eastAsia="Times New Roman" w:hAnsi="Times New Roman" w:cs="Times New Roman"/>
      <w:b/>
      <w:noProof/>
      <w:snapToGrid w:val="0"/>
      <w:sz w:val="24"/>
      <w:szCs w:val="24"/>
    </w:rPr>
  </w:style>
  <w:style w:type="paragraph" w:styleId="31">
    <w:name w:val="toc 3"/>
    <w:basedOn w:val="a6"/>
    <w:next w:val="a6"/>
    <w:autoRedefine/>
    <w:uiPriority w:val="39"/>
    <w:rsid w:val="007C4DCA"/>
    <w:pPr>
      <w:tabs>
        <w:tab w:val="left" w:pos="1980"/>
        <w:tab w:val="right" w:leader="dot" w:pos="10195"/>
      </w:tabs>
      <w:spacing w:after="120" w:line="240" w:lineRule="auto"/>
      <w:ind w:left="1985" w:right="1134" w:hanging="851"/>
    </w:pPr>
    <w:rPr>
      <w:rFonts w:ascii="Times New Roman" w:eastAsia="Times New Roman" w:hAnsi="Times New Roman" w:cs="Times New Roman"/>
      <w:iCs/>
      <w:noProof/>
      <w:snapToGrid w:val="0"/>
      <w:sz w:val="24"/>
      <w:szCs w:val="24"/>
    </w:rPr>
  </w:style>
  <w:style w:type="paragraph" w:styleId="41">
    <w:name w:val="toc 4"/>
    <w:basedOn w:val="a6"/>
    <w:next w:val="a6"/>
    <w:autoRedefine/>
    <w:uiPriority w:val="39"/>
    <w:rsid w:val="007C4DCA"/>
    <w:pPr>
      <w:tabs>
        <w:tab w:val="left" w:pos="2268"/>
        <w:tab w:val="right" w:leader="dot" w:pos="10195"/>
      </w:tabs>
      <w:spacing w:after="60" w:line="240" w:lineRule="auto"/>
      <w:ind w:left="2268" w:right="1134" w:hanging="567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styleId="af0">
    <w:name w:val="FollowedHyperlink"/>
    <w:rsid w:val="007C4DCA"/>
    <w:rPr>
      <w:color w:val="800080"/>
      <w:u w:val="single"/>
    </w:rPr>
  </w:style>
  <w:style w:type="character" w:customStyle="1" w:styleId="af1">
    <w:name w:val="Схема документа Знак"/>
    <w:basedOn w:val="a7"/>
    <w:link w:val="af2"/>
    <w:semiHidden/>
    <w:rsid w:val="007C4DCA"/>
    <w:rPr>
      <w:rFonts w:ascii="Tahoma" w:eastAsia="Times New Roman" w:hAnsi="Tahoma" w:cs="Times New Roman"/>
      <w:snapToGrid w:val="0"/>
      <w:sz w:val="20"/>
      <w:szCs w:val="20"/>
      <w:shd w:val="clear" w:color="auto" w:fill="000080"/>
    </w:rPr>
  </w:style>
  <w:style w:type="paragraph" w:styleId="af2">
    <w:name w:val="Document Map"/>
    <w:basedOn w:val="a6"/>
    <w:link w:val="af1"/>
    <w:semiHidden/>
    <w:rsid w:val="007C4DCA"/>
    <w:pPr>
      <w:shd w:val="clear" w:color="auto" w:fill="000080"/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20"/>
      <w:szCs w:val="20"/>
    </w:rPr>
  </w:style>
  <w:style w:type="character" w:customStyle="1" w:styleId="14">
    <w:name w:val="Схема документа Знак1"/>
    <w:basedOn w:val="a7"/>
    <w:uiPriority w:val="99"/>
    <w:semiHidden/>
    <w:rsid w:val="007C4DCA"/>
    <w:rPr>
      <w:rFonts w:ascii="Tahoma" w:hAnsi="Tahoma" w:cs="Tahoma"/>
      <w:sz w:val="16"/>
      <w:szCs w:val="16"/>
    </w:rPr>
  </w:style>
  <w:style w:type="paragraph" w:customStyle="1" w:styleId="af3">
    <w:name w:val="Таблица шапка"/>
    <w:basedOn w:val="a6"/>
    <w:rsid w:val="007C4DCA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</w:rPr>
  </w:style>
  <w:style w:type="paragraph" w:styleId="af4">
    <w:name w:val="footnote text"/>
    <w:basedOn w:val="a6"/>
    <w:link w:val="af5"/>
    <w:semiHidden/>
    <w:rsid w:val="007C4DC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f5">
    <w:name w:val="Текст сноски Знак"/>
    <w:basedOn w:val="a7"/>
    <w:link w:val="af4"/>
    <w:semiHidden/>
    <w:rsid w:val="007C4DCA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f6">
    <w:name w:val="Таблица текст"/>
    <w:basedOn w:val="a6"/>
    <w:rsid w:val="007C4DC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f7">
    <w:name w:val="caption"/>
    <w:basedOn w:val="a6"/>
    <w:next w:val="a6"/>
    <w:qFormat/>
    <w:rsid w:val="007C4DCA"/>
    <w:pPr>
      <w:pageBreakBefore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bCs/>
      <w:i/>
      <w:snapToGrid w:val="0"/>
      <w:sz w:val="24"/>
      <w:szCs w:val="20"/>
    </w:rPr>
  </w:style>
  <w:style w:type="paragraph" w:styleId="51">
    <w:name w:val="toc 5"/>
    <w:basedOn w:val="a6"/>
    <w:next w:val="a6"/>
    <w:autoRedefine/>
    <w:uiPriority w:val="39"/>
    <w:rsid w:val="007C4DCA"/>
    <w:pPr>
      <w:spacing w:after="0" w:line="360" w:lineRule="auto"/>
      <w:ind w:left="112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61">
    <w:name w:val="toc 6"/>
    <w:basedOn w:val="a6"/>
    <w:next w:val="a6"/>
    <w:autoRedefine/>
    <w:uiPriority w:val="39"/>
    <w:rsid w:val="007C4DCA"/>
    <w:pPr>
      <w:spacing w:after="0" w:line="360" w:lineRule="auto"/>
      <w:ind w:left="140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71">
    <w:name w:val="toc 7"/>
    <w:basedOn w:val="a6"/>
    <w:next w:val="a6"/>
    <w:autoRedefine/>
    <w:uiPriority w:val="39"/>
    <w:rsid w:val="007C4DCA"/>
    <w:pPr>
      <w:spacing w:after="0" w:line="360" w:lineRule="auto"/>
      <w:ind w:left="168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81">
    <w:name w:val="toc 8"/>
    <w:basedOn w:val="a6"/>
    <w:next w:val="a6"/>
    <w:autoRedefine/>
    <w:uiPriority w:val="39"/>
    <w:rsid w:val="007C4DCA"/>
    <w:pPr>
      <w:spacing w:after="0" w:line="360" w:lineRule="auto"/>
      <w:ind w:left="196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styleId="91">
    <w:name w:val="toc 9"/>
    <w:basedOn w:val="a6"/>
    <w:next w:val="a6"/>
    <w:autoRedefine/>
    <w:uiPriority w:val="39"/>
    <w:rsid w:val="007C4DCA"/>
    <w:pPr>
      <w:spacing w:after="0" w:line="360" w:lineRule="auto"/>
      <w:ind w:left="2240" w:firstLine="567"/>
    </w:pPr>
    <w:rPr>
      <w:rFonts w:ascii="Times New Roman" w:eastAsia="Times New Roman" w:hAnsi="Times New Roman" w:cs="Times New Roman"/>
      <w:snapToGrid w:val="0"/>
      <w:sz w:val="18"/>
      <w:szCs w:val="18"/>
    </w:rPr>
  </w:style>
  <w:style w:type="paragraph" w:customStyle="1" w:styleId="af8">
    <w:name w:val="Служебный"/>
    <w:basedOn w:val="a0"/>
    <w:rsid w:val="007C4DCA"/>
  </w:style>
  <w:style w:type="paragraph" w:customStyle="1" w:styleId="a0">
    <w:name w:val="Главы"/>
    <w:basedOn w:val="a1"/>
    <w:next w:val="a6"/>
    <w:rsid w:val="007C4DCA"/>
    <w:pPr>
      <w:numPr>
        <w:numId w:val="13"/>
      </w:num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  <w:szCs w:val="44"/>
    </w:rPr>
  </w:style>
  <w:style w:type="paragraph" w:customStyle="1" w:styleId="a1">
    <w:name w:val="Структура"/>
    <w:basedOn w:val="a6"/>
    <w:rsid w:val="007C4DCA"/>
    <w:pPr>
      <w:pageBreakBefore/>
      <w:numPr>
        <w:numId w:val="3"/>
      </w:numPr>
      <w:pBdr>
        <w:bottom w:val="thinThickSmallGap" w:sz="24" w:space="1" w:color="auto"/>
      </w:pBdr>
      <w:tabs>
        <w:tab w:val="clear" w:pos="1701"/>
        <w:tab w:val="num" w:pos="567"/>
        <w:tab w:val="left" w:pos="851"/>
      </w:tabs>
      <w:suppressAutoHyphens/>
      <w:spacing w:before="480" w:after="240" w:line="240" w:lineRule="auto"/>
      <w:ind w:left="567" w:right="2835"/>
      <w:outlineLvl w:val="0"/>
    </w:pPr>
    <w:rPr>
      <w:rFonts w:ascii="Arial" w:eastAsia="Times New Roman" w:hAnsi="Arial" w:cs="Arial"/>
      <w:b/>
      <w:caps/>
      <w:snapToGrid w:val="0"/>
      <w:sz w:val="36"/>
      <w:szCs w:val="36"/>
    </w:rPr>
  </w:style>
  <w:style w:type="paragraph" w:customStyle="1" w:styleId="a3">
    <w:name w:val="Пункт"/>
    <w:basedOn w:val="a6"/>
    <w:link w:val="15"/>
    <w:rsid w:val="007C4DCA"/>
    <w:pPr>
      <w:numPr>
        <w:ilvl w:val="2"/>
        <w:numId w:val="6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15">
    <w:name w:val="Пункт Знак1"/>
    <w:link w:val="a3"/>
    <w:rsid w:val="007C4DCA"/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f9">
    <w:name w:val="Пункт Знак"/>
    <w:rsid w:val="007C4DCA"/>
    <w:rPr>
      <w:sz w:val="28"/>
      <w:lang w:val="ru-RU" w:eastAsia="ru-RU" w:bidi="ar-SA"/>
    </w:rPr>
  </w:style>
  <w:style w:type="paragraph" w:customStyle="1" w:styleId="a4">
    <w:name w:val="Подпункт"/>
    <w:basedOn w:val="a3"/>
    <w:rsid w:val="007C4DCA"/>
    <w:pPr>
      <w:numPr>
        <w:ilvl w:val="3"/>
      </w:numPr>
    </w:pPr>
  </w:style>
  <w:style w:type="character" w:customStyle="1" w:styleId="afa">
    <w:name w:val="Подпункт Знак"/>
    <w:basedOn w:val="af9"/>
    <w:rsid w:val="007C4DCA"/>
    <w:rPr>
      <w:sz w:val="28"/>
      <w:lang w:val="ru-RU" w:eastAsia="ru-RU" w:bidi="ar-SA"/>
    </w:rPr>
  </w:style>
  <w:style w:type="character" w:customStyle="1" w:styleId="afb">
    <w:name w:val="комментарий"/>
    <w:rsid w:val="007C4DCA"/>
    <w:rPr>
      <w:b/>
      <w:i/>
      <w:shd w:val="clear" w:color="auto" w:fill="FFFF99"/>
    </w:rPr>
  </w:style>
  <w:style w:type="paragraph" w:customStyle="1" w:styleId="22">
    <w:name w:val="Пункт2"/>
    <w:basedOn w:val="a3"/>
    <w:rsid w:val="007C4DCA"/>
    <w:pPr>
      <w:keepNext/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5">
    <w:name w:val="Подподпункт"/>
    <w:basedOn w:val="a4"/>
    <w:rsid w:val="007C4DCA"/>
    <w:pPr>
      <w:numPr>
        <w:ilvl w:val="4"/>
      </w:numPr>
    </w:pPr>
  </w:style>
  <w:style w:type="paragraph" w:styleId="a2">
    <w:name w:val="List Number"/>
    <w:basedOn w:val="a6"/>
    <w:rsid w:val="007C4DCA"/>
    <w:pPr>
      <w:numPr>
        <w:numId w:val="14"/>
      </w:num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c">
    <w:name w:val="Пункт б/н"/>
    <w:basedOn w:val="a6"/>
    <w:rsid w:val="007C4DCA"/>
    <w:pPr>
      <w:tabs>
        <w:tab w:val="left" w:pos="1134"/>
      </w:tabs>
      <w:spacing w:after="0" w:line="360" w:lineRule="auto"/>
      <w:ind w:left="1134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">
    <w:name w:val="List Bullet"/>
    <w:basedOn w:val="a6"/>
    <w:autoRedefine/>
    <w:rsid w:val="007C4DCA"/>
    <w:pPr>
      <w:numPr>
        <w:numId w:val="15"/>
      </w:num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d">
    <w:name w:val="Balloon Text"/>
    <w:basedOn w:val="a6"/>
    <w:link w:val="afe"/>
    <w:uiPriority w:val="99"/>
    <w:semiHidden/>
    <w:rsid w:val="007C4DCA"/>
    <w:pPr>
      <w:spacing w:after="0" w:line="360" w:lineRule="auto"/>
      <w:ind w:firstLine="567"/>
      <w:jc w:val="both"/>
    </w:pPr>
    <w:rPr>
      <w:rFonts w:ascii="Tahoma" w:eastAsia="Times New Roman" w:hAnsi="Tahoma" w:cs="Tahoma"/>
      <w:snapToGrid w:val="0"/>
      <w:sz w:val="16"/>
      <w:szCs w:val="16"/>
    </w:rPr>
  </w:style>
  <w:style w:type="character" w:customStyle="1" w:styleId="afe">
    <w:name w:val="Текст выноски Знак"/>
    <w:basedOn w:val="a7"/>
    <w:link w:val="afd"/>
    <w:uiPriority w:val="99"/>
    <w:semiHidden/>
    <w:rsid w:val="007C4DCA"/>
    <w:rPr>
      <w:rFonts w:ascii="Tahoma" w:eastAsia="Times New Roman" w:hAnsi="Tahoma" w:cs="Tahoma"/>
      <w:snapToGrid w:val="0"/>
      <w:sz w:val="16"/>
      <w:szCs w:val="16"/>
    </w:rPr>
  </w:style>
  <w:style w:type="paragraph" w:styleId="aff">
    <w:name w:val="annotation text"/>
    <w:basedOn w:val="a6"/>
    <w:link w:val="aff0"/>
    <w:semiHidden/>
    <w:rsid w:val="007C4DCA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примечания Знак"/>
    <w:basedOn w:val="a7"/>
    <w:link w:val="aff"/>
    <w:semiHidden/>
    <w:rsid w:val="007C4DCA"/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ма примечания Знак"/>
    <w:basedOn w:val="aff0"/>
    <w:link w:val="aff2"/>
    <w:semiHidden/>
    <w:rsid w:val="007C4D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2">
    <w:name w:val="annotation subject"/>
    <w:basedOn w:val="aff"/>
    <w:next w:val="aff"/>
    <w:link w:val="aff1"/>
    <w:semiHidden/>
    <w:rsid w:val="007C4DCA"/>
    <w:rPr>
      <w:b/>
      <w:bCs/>
    </w:rPr>
  </w:style>
  <w:style w:type="character" w:customStyle="1" w:styleId="16">
    <w:name w:val="Тема примечания Знак1"/>
    <w:basedOn w:val="aff0"/>
    <w:uiPriority w:val="99"/>
    <w:semiHidden/>
    <w:rsid w:val="007C4DC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3">
    <w:name w:val="Body Text Indent 2"/>
    <w:basedOn w:val="a6"/>
    <w:link w:val="25"/>
    <w:rsid w:val="007C4DCA"/>
    <w:pPr>
      <w:spacing w:after="120" w:line="480" w:lineRule="auto"/>
      <w:ind w:left="283" w:firstLine="851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25">
    <w:name w:val="Основной текст с отступом 2 Знак"/>
    <w:basedOn w:val="a7"/>
    <w:link w:val="23"/>
    <w:rsid w:val="007C4DCA"/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aff3">
    <w:name w:val="Подподподпункт"/>
    <w:basedOn w:val="a6"/>
    <w:rsid w:val="007C4DCA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11">
    <w:name w:val="Пункт1"/>
    <w:basedOn w:val="a6"/>
    <w:rsid w:val="007C4DCA"/>
    <w:pPr>
      <w:numPr>
        <w:numId w:val="39"/>
      </w:numPr>
      <w:spacing w:before="240" w:after="0" w:line="360" w:lineRule="auto"/>
      <w:jc w:val="center"/>
    </w:pPr>
    <w:rPr>
      <w:rFonts w:ascii="Arial" w:eastAsia="Times New Roman" w:hAnsi="Arial" w:cs="Times New Roman"/>
      <w:b/>
      <w:snapToGrid w:val="0"/>
      <w:sz w:val="28"/>
      <w:szCs w:val="28"/>
    </w:rPr>
  </w:style>
  <w:style w:type="paragraph" w:styleId="aff4">
    <w:name w:val="Title"/>
    <w:basedOn w:val="a6"/>
    <w:link w:val="aff5"/>
    <w:qFormat/>
    <w:rsid w:val="007C4DC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Название Знак"/>
    <w:basedOn w:val="a7"/>
    <w:link w:val="aff4"/>
    <w:rsid w:val="007C4DCA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 Знак"/>
    <w:rsid w:val="007C4DCA"/>
    <w:pPr>
      <w:widowControl w:val="0"/>
      <w:snapToGrid w:val="0"/>
      <w:spacing w:before="220" w:after="0" w:line="300" w:lineRule="auto"/>
      <w:ind w:firstLine="20"/>
      <w:jc w:val="both"/>
    </w:pPr>
    <w:rPr>
      <w:rFonts w:ascii="Times New Roman" w:eastAsia="Times New Roman" w:hAnsi="Times New Roman" w:cs="Times New Roman"/>
      <w:szCs w:val="20"/>
    </w:rPr>
  </w:style>
  <w:style w:type="paragraph" w:styleId="aff6">
    <w:name w:val="List Paragraph"/>
    <w:basedOn w:val="a6"/>
    <w:uiPriority w:val="34"/>
    <w:qFormat/>
    <w:rsid w:val="007C4DCA"/>
    <w:pPr>
      <w:spacing w:after="0" w:line="240" w:lineRule="auto"/>
      <w:ind w:left="720"/>
      <w:contextualSpacing/>
    </w:pPr>
    <w:rPr>
      <w:rFonts w:ascii="Geneva CY" w:eastAsia="Geneva" w:hAnsi="Geneva CY" w:cs="Times New Roman"/>
      <w:noProof/>
      <w:sz w:val="24"/>
      <w:szCs w:val="20"/>
      <w:lang w:eastAsia="en-US"/>
    </w:rPr>
  </w:style>
  <w:style w:type="paragraph" w:customStyle="1" w:styleId="32">
    <w:name w:val="Основной текст3"/>
    <w:basedOn w:val="a6"/>
    <w:rsid w:val="007C4DCA"/>
    <w:pPr>
      <w:shd w:val="clear" w:color="auto" w:fill="FFFFFF"/>
      <w:spacing w:after="0" w:line="192" w:lineRule="exact"/>
      <w:ind w:hanging="380"/>
      <w:jc w:val="righ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-2">
    <w:name w:val="Пункт-2"/>
    <w:basedOn w:val="a3"/>
    <w:rsid w:val="007C4DCA"/>
    <w:pPr>
      <w:keepNext/>
      <w:numPr>
        <w:ilvl w:val="0"/>
        <w:numId w:val="0"/>
      </w:numPr>
      <w:tabs>
        <w:tab w:val="num" w:pos="1134"/>
      </w:tabs>
      <w:ind w:left="1134" w:hanging="1134"/>
      <w:outlineLvl w:val="2"/>
    </w:pPr>
    <w:rPr>
      <w:b/>
    </w:rPr>
  </w:style>
  <w:style w:type="paragraph" w:customStyle="1" w:styleId="Tableheader">
    <w:name w:val="Table_header"/>
    <w:basedOn w:val="a6"/>
    <w:rsid w:val="007C4DC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Tabletext">
    <w:name w:val="Table_text"/>
    <w:basedOn w:val="a6"/>
    <w:rsid w:val="007C4D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tztxtlist">
    <w:name w:val="tz_txt_list"/>
    <w:basedOn w:val="a6"/>
    <w:rsid w:val="007C4DCA"/>
    <w:pPr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26">
    <w:name w:val="Пункт_2"/>
    <w:basedOn w:val="a6"/>
    <w:rsid w:val="007C4DCA"/>
    <w:pPr>
      <w:tabs>
        <w:tab w:val="num" w:pos="851"/>
        <w:tab w:val="left" w:pos="1134"/>
      </w:tabs>
      <w:spacing w:after="0" w:line="36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33">
    <w:name w:val="Пункт_3"/>
    <w:basedOn w:val="26"/>
    <w:rsid w:val="007C4DCA"/>
    <w:pPr>
      <w:numPr>
        <w:ilvl w:val="2"/>
      </w:numPr>
      <w:tabs>
        <w:tab w:val="clear" w:pos="1134"/>
        <w:tab w:val="num" w:pos="851"/>
      </w:tabs>
      <w:ind w:left="851" w:hanging="851"/>
    </w:pPr>
  </w:style>
  <w:style w:type="paragraph" w:customStyle="1" w:styleId="42">
    <w:name w:val="Пункт_4"/>
    <w:basedOn w:val="33"/>
    <w:rsid w:val="007C4DCA"/>
    <w:pPr>
      <w:numPr>
        <w:ilvl w:val="3"/>
      </w:numPr>
      <w:tabs>
        <w:tab w:val="num" w:pos="851"/>
        <w:tab w:val="left" w:pos="1134"/>
        <w:tab w:val="left" w:pos="1418"/>
      </w:tabs>
      <w:ind w:left="851" w:hanging="851"/>
    </w:pPr>
    <w:rPr>
      <w:snapToGrid/>
    </w:rPr>
  </w:style>
  <w:style w:type="paragraph" w:customStyle="1" w:styleId="5ABCD">
    <w:name w:val="Пункт_5_ABCD"/>
    <w:basedOn w:val="a6"/>
    <w:rsid w:val="007C4DCA"/>
    <w:pPr>
      <w:numPr>
        <w:ilvl w:val="4"/>
        <w:numId w:val="26"/>
      </w:numPr>
      <w:tabs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10">
    <w:name w:val="Пункт_1"/>
    <w:basedOn w:val="a6"/>
    <w:rsid w:val="007C4DCA"/>
    <w:pPr>
      <w:keepNext/>
      <w:numPr>
        <w:ilvl w:val="1"/>
        <w:numId w:val="26"/>
      </w:numPr>
      <w:tabs>
        <w:tab w:val="clear" w:pos="851"/>
        <w:tab w:val="num" w:pos="567"/>
      </w:tabs>
      <w:spacing w:before="240" w:after="0" w:line="360" w:lineRule="auto"/>
      <w:ind w:left="567" w:hanging="278"/>
      <w:jc w:val="center"/>
    </w:pPr>
    <w:rPr>
      <w:rFonts w:ascii="Arial" w:eastAsia="Times New Roman" w:hAnsi="Arial" w:cs="Times New Roman"/>
      <w:b/>
      <w:snapToGrid w:val="0"/>
      <w:sz w:val="28"/>
      <w:szCs w:val="28"/>
    </w:rPr>
  </w:style>
  <w:style w:type="paragraph" w:styleId="aff7">
    <w:name w:val="Body Text"/>
    <w:basedOn w:val="a6"/>
    <w:link w:val="aff8"/>
    <w:uiPriority w:val="99"/>
    <w:rsid w:val="007C4DCA"/>
    <w:pPr>
      <w:spacing w:after="0" w:line="240" w:lineRule="auto"/>
      <w:ind w:right="-8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8">
    <w:name w:val="Основной текст Знак"/>
    <w:basedOn w:val="a7"/>
    <w:link w:val="aff7"/>
    <w:uiPriority w:val="99"/>
    <w:rsid w:val="007C4DCA"/>
    <w:rPr>
      <w:rFonts w:ascii="Times New Roman" w:eastAsia="Times New Roman" w:hAnsi="Times New Roman" w:cs="Times New Roman"/>
      <w:sz w:val="28"/>
      <w:szCs w:val="20"/>
    </w:rPr>
  </w:style>
  <w:style w:type="paragraph" w:customStyle="1" w:styleId="WW-TableContents">
    <w:name w:val="WW-Table Contents"/>
    <w:basedOn w:val="a6"/>
    <w:uiPriority w:val="99"/>
    <w:rsid w:val="00F348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val="en-US" w:eastAsia="en-US" w:bidi="hi-IN"/>
    </w:rPr>
  </w:style>
  <w:style w:type="character" w:customStyle="1" w:styleId="StrongEmphasis">
    <w:name w:val="Strong Emphasis"/>
    <w:uiPriority w:val="99"/>
    <w:rsid w:val="00F34896"/>
    <w:rPr>
      <w:rFonts w:eastAsia="Times New Roman"/>
      <w:b/>
      <w:bCs/>
      <w:lang w:eastAsia="zh-CN" w:bidi="hi-IN"/>
    </w:rPr>
  </w:style>
  <w:style w:type="paragraph" w:styleId="aff9">
    <w:name w:val="Body Text Indent"/>
    <w:basedOn w:val="a6"/>
    <w:link w:val="affa"/>
    <w:uiPriority w:val="99"/>
    <w:semiHidden/>
    <w:unhideWhenUsed/>
    <w:rsid w:val="00B83F6B"/>
    <w:pPr>
      <w:spacing w:after="120"/>
      <w:ind w:left="283"/>
    </w:pPr>
  </w:style>
  <w:style w:type="character" w:customStyle="1" w:styleId="affa">
    <w:name w:val="Основной текст с отступом Знак"/>
    <w:basedOn w:val="a7"/>
    <w:link w:val="aff9"/>
    <w:uiPriority w:val="99"/>
    <w:semiHidden/>
    <w:rsid w:val="00B83F6B"/>
  </w:style>
  <w:style w:type="table" w:styleId="affb">
    <w:name w:val="Table Grid"/>
    <w:basedOn w:val="a8"/>
    <w:uiPriority w:val="59"/>
    <w:rsid w:val="00FE6D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EDAEE-0FF3-43A7-AAA0-94196187B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WinXPProSP3</dc:creator>
  <cp:keywords/>
  <dc:description/>
  <cp:lastModifiedBy>Энергия</cp:lastModifiedBy>
  <cp:revision>32</cp:revision>
  <cp:lastPrinted>2013-03-01T11:00:00Z</cp:lastPrinted>
  <dcterms:created xsi:type="dcterms:W3CDTF">2013-02-22T18:00:00Z</dcterms:created>
  <dcterms:modified xsi:type="dcterms:W3CDTF">2013-03-01T11:00:00Z</dcterms:modified>
</cp:coreProperties>
</file>